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F32" w:rsidRPr="00C40242" w:rsidRDefault="001C76D4" w:rsidP="00C40242">
      <w:pPr>
        <w:jc w:val="center"/>
        <w:rPr>
          <w:b/>
        </w:rPr>
      </w:pPr>
      <w:r>
        <w:rPr>
          <w:b/>
        </w:rPr>
        <w:t>Unit 4</w:t>
      </w:r>
    </w:p>
    <w:tbl>
      <w:tblPr>
        <w:tblStyle w:val="TableGrid"/>
        <w:tblW w:w="9558" w:type="dxa"/>
        <w:tblLook w:val="00BF"/>
      </w:tblPr>
      <w:tblGrid>
        <w:gridCol w:w="1713"/>
        <w:gridCol w:w="262"/>
        <w:gridCol w:w="2423"/>
        <w:gridCol w:w="2754"/>
        <w:gridCol w:w="2406"/>
      </w:tblGrid>
      <w:tr w:rsidR="00C40242">
        <w:trPr>
          <w:trHeight w:val="432"/>
        </w:trPr>
        <w:tc>
          <w:tcPr>
            <w:tcW w:w="1975" w:type="dxa"/>
            <w:gridSpan w:val="2"/>
            <w:shd w:val="clear" w:color="auto" w:fill="D9D9D9" w:themeFill="background1" w:themeFillShade="D9"/>
            <w:vAlign w:val="center"/>
          </w:tcPr>
          <w:p w:rsidR="00C40242" w:rsidRDefault="00C40242" w:rsidP="000927CE">
            <w:pPr>
              <w:rPr>
                <w:b/>
              </w:rPr>
            </w:pPr>
            <w:r>
              <w:rPr>
                <w:b/>
              </w:rPr>
              <w:t>Department:</w:t>
            </w:r>
          </w:p>
        </w:tc>
        <w:tc>
          <w:tcPr>
            <w:tcW w:w="7583" w:type="dxa"/>
            <w:gridSpan w:val="3"/>
            <w:shd w:val="clear" w:color="auto" w:fill="auto"/>
            <w:vAlign w:val="center"/>
          </w:tcPr>
          <w:p w:rsidR="00C40242" w:rsidRDefault="001C76D4" w:rsidP="004C4F5E">
            <w:pPr>
              <w:rPr>
                <w:b/>
              </w:rPr>
            </w:pPr>
            <w:r>
              <w:rPr>
                <w:b/>
              </w:rPr>
              <w:t>World Language</w:t>
            </w:r>
          </w:p>
        </w:tc>
      </w:tr>
      <w:tr w:rsidR="00C40242">
        <w:trPr>
          <w:trHeight w:val="432"/>
        </w:trPr>
        <w:tc>
          <w:tcPr>
            <w:tcW w:w="1975" w:type="dxa"/>
            <w:gridSpan w:val="2"/>
            <w:shd w:val="clear" w:color="auto" w:fill="D9D9D9" w:themeFill="background1" w:themeFillShade="D9"/>
            <w:vAlign w:val="center"/>
          </w:tcPr>
          <w:p w:rsidR="00C40242" w:rsidRDefault="00C40242" w:rsidP="000927CE">
            <w:pPr>
              <w:rPr>
                <w:b/>
              </w:rPr>
            </w:pPr>
            <w:r>
              <w:rPr>
                <w:b/>
              </w:rPr>
              <w:t>Course:</w:t>
            </w:r>
          </w:p>
        </w:tc>
        <w:tc>
          <w:tcPr>
            <w:tcW w:w="7583" w:type="dxa"/>
            <w:gridSpan w:val="3"/>
            <w:shd w:val="clear" w:color="auto" w:fill="auto"/>
            <w:vAlign w:val="center"/>
          </w:tcPr>
          <w:p w:rsidR="00C40242" w:rsidRDefault="0016422C" w:rsidP="004C4F5E">
            <w:pPr>
              <w:rPr>
                <w:b/>
              </w:rPr>
            </w:pPr>
            <w:r>
              <w:rPr>
                <w:b/>
              </w:rPr>
              <w:t>Grade 7</w:t>
            </w:r>
          </w:p>
        </w:tc>
      </w:tr>
      <w:tr w:rsidR="000927CE">
        <w:trPr>
          <w:trHeight w:val="432"/>
        </w:trPr>
        <w:tc>
          <w:tcPr>
            <w:tcW w:w="1975" w:type="dxa"/>
            <w:gridSpan w:val="2"/>
            <w:shd w:val="clear" w:color="auto" w:fill="D9D9D9" w:themeFill="background1" w:themeFillShade="D9"/>
            <w:vAlign w:val="center"/>
          </w:tcPr>
          <w:p w:rsidR="000927CE" w:rsidRPr="000416AD" w:rsidRDefault="00827213" w:rsidP="000927CE">
            <w:pPr>
              <w:rPr>
                <w:b/>
              </w:rPr>
            </w:pPr>
            <w:r>
              <w:rPr>
                <w:b/>
              </w:rPr>
              <w:t>Theme</w:t>
            </w:r>
          </w:p>
        </w:tc>
        <w:tc>
          <w:tcPr>
            <w:tcW w:w="7583" w:type="dxa"/>
            <w:gridSpan w:val="3"/>
            <w:shd w:val="clear" w:color="auto" w:fill="auto"/>
            <w:vAlign w:val="center"/>
          </w:tcPr>
          <w:p w:rsidR="000927CE" w:rsidRPr="000416AD" w:rsidRDefault="0016422C" w:rsidP="004C4F5E">
            <w:pPr>
              <w:rPr>
                <w:b/>
              </w:rPr>
            </w:pPr>
            <w:r>
              <w:rPr>
                <w:b/>
              </w:rPr>
              <w:t>Contemporary Life</w:t>
            </w:r>
          </w:p>
        </w:tc>
      </w:tr>
      <w:tr w:rsidR="000927CE">
        <w:trPr>
          <w:trHeight w:val="432"/>
        </w:trPr>
        <w:tc>
          <w:tcPr>
            <w:tcW w:w="1975" w:type="dxa"/>
            <w:gridSpan w:val="2"/>
            <w:shd w:val="clear" w:color="auto" w:fill="D9D9D9" w:themeFill="background1" w:themeFillShade="D9"/>
            <w:vAlign w:val="center"/>
          </w:tcPr>
          <w:p w:rsidR="000927CE" w:rsidRPr="000416AD" w:rsidRDefault="000927CE" w:rsidP="000927CE">
            <w:pPr>
              <w:rPr>
                <w:b/>
              </w:rPr>
            </w:pPr>
            <w:r>
              <w:rPr>
                <w:b/>
              </w:rPr>
              <w:t>Topic:</w:t>
            </w:r>
          </w:p>
        </w:tc>
        <w:tc>
          <w:tcPr>
            <w:tcW w:w="7583" w:type="dxa"/>
            <w:gridSpan w:val="3"/>
            <w:shd w:val="clear" w:color="auto" w:fill="auto"/>
            <w:vAlign w:val="center"/>
          </w:tcPr>
          <w:p w:rsidR="000927CE" w:rsidRPr="000416AD" w:rsidRDefault="0016422C" w:rsidP="000927CE">
            <w:pPr>
              <w:rPr>
                <w:b/>
              </w:rPr>
            </w:pPr>
            <w:r>
              <w:rPr>
                <w:b/>
              </w:rPr>
              <w:t>Life as an Exchange Student</w:t>
            </w:r>
          </w:p>
        </w:tc>
      </w:tr>
      <w:tr w:rsidR="004C4F5E">
        <w:trPr>
          <w:trHeight w:val="432"/>
        </w:trPr>
        <w:tc>
          <w:tcPr>
            <w:tcW w:w="1975" w:type="dxa"/>
            <w:gridSpan w:val="2"/>
            <w:shd w:val="clear" w:color="auto" w:fill="D9D9D9" w:themeFill="background1" w:themeFillShade="D9"/>
            <w:vAlign w:val="center"/>
          </w:tcPr>
          <w:p w:rsidR="004C4F5E" w:rsidRPr="000416AD" w:rsidRDefault="004C4F5E" w:rsidP="004C4F5E">
            <w:pPr>
              <w:rPr>
                <w:b/>
              </w:rPr>
            </w:pPr>
            <w:r>
              <w:rPr>
                <w:b/>
              </w:rPr>
              <w:t>Learning Scenario</w:t>
            </w:r>
          </w:p>
        </w:tc>
        <w:tc>
          <w:tcPr>
            <w:tcW w:w="7583" w:type="dxa"/>
            <w:gridSpan w:val="3"/>
            <w:shd w:val="clear" w:color="auto" w:fill="auto"/>
            <w:vAlign w:val="center"/>
          </w:tcPr>
          <w:p w:rsidR="004825D1" w:rsidRDefault="004825D1" w:rsidP="00E1381D"/>
          <w:p w:rsidR="004825D1" w:rsidRDefault="001C76D4" w:rsidP="00E1381D">
            <w:r w:rsidRPr="001C76D4">
              <w:t>Student</w:t>
            </w:r>
            <w:r>
              <w:t>s</w:t>
            </w:r>
            <w:r w:rsidRPr="001C76D4">
              <w:t xml:space="preserve"> will have a chance to select a city or town where they would like to live as an exchange student. </w:t>
            </w:r>
            <w:r w:rsidR="006A0410">
              <w:t xml:space="preserve">In preparation for their time abroad they will become experts on their new community. </w:t>
            </w:r>
            <w:r w:rsidRPr="001C76D4">
              <w:t xml:space="preserve">They will research their city using tools such as google earth to become familiar with the neighborhood and will use online resources to locate the home where they will live and the school they will attend. </w:t>
            </w:r>
            <w:r>
              <w:t xml:space="preserve">They will also identify their real or fictional host family. Students will make plans for what they will do on free days and will include information on how they will get around town. Students will also create a packing list </w:t>
            </w:r>
            <w:r w:rsidR="006A0410">
              <w:t xml:space="preserve">based on anticipated activities </w:t>
            </w:r>
            <w:r w:rsidR="008E177A">
              <w:t>and local weather condition</w:t>
            </w:r>
            <w:r w:rsidR="00CE13B0">
              <w:t>.</w:t>
            </w:r>
          </w:p>
          <w:p w:rsidR="004C4F5E" w:rsidRPr="004C4F5E" w:rsidRDefault="004C4F5E" w:rsidP="00E1381D"/>
        </w:tc>
      </w:tr>
      <w:tr w:rsidR="008953DF">
        <w:trPr>
          <w:trHeight w:val="432"/>
        </w:trPr>
        <w:tc>
          <w:tcPr>
            <w:tcW w:w="1975" w:type="dxa"/>
            <w:gridSpan w:val="2"/>
            <w:shd w:val="clear" w:color="auto" w:fill="D9D9D9" w:themeFill="background1" w:themeFillShade="D9"/>
            <w:vAlign w:val="center"/>
          </w:tcPr>
          <w:p w:rsidR="008953DF" w:rsidRDefault="008953DF" w:rsidP="004C4F5E">
            <w:pPr>
              <w:rPr>
                <w:b/>
              </w:rPr>
            </w:pPr>
            <w:r>
              <w:rPr>
                <w:b/>
              </w:rPr>
              <w:t>Standard(s):</w:t>
            </w:r>
          </w:p>
        </w:tc>
        <w:tc>
          <w:tcPr>
            <w:tcW w:w="7583" w:type="dxa"/>
            <w:gridSpan w:val="3"/>
            <w:shd w:val="clear" w:color="auto" w:fill="auto"/>
            <w:vAlign w:val="center"/>
          </w:tcPr>
          <w:p w:rsidR="008953DF" w:rsidRPr="003A2700" w:rsidRDefault="008953DF" w:rsidP="004C4F5E"/>
        </w:tc>
      </w:tr>
      <w:tr w:rsidR="000416AD">
        <w:trPr>
          <w:trHeight w:val="432"/>
        </w:trPr>
        <w:tc>
          <w:tcPr>
            <w:tcW w:w="9558" w:type="dxa"/>
            <w:gridSpan w:val="5"/>
            <w:shd w:val="clear" w:color="auto" w:fill="FFFF00"/>
            <w:vAlign w:val="center"/>
          </w:tcPr>
          <w:p w:rsidR="000416AD" w:rsidRPr="000416AD" w:rsidRDefault="009D4F38" w:rsidP="000416AD">
            <w:pPr>
              <w:jc w:val="center"/>
              <w:rPr>
                <w:b/>
              </w:rPr>
            </w:pPr>
            <w:r>
              <w:rPr>
                <w:b/>
              </w:rPr>
              <w:t xml:space="preserve">Stage 1: </w:t>
            </w:r>
            <w:r w:rsidR="000416AD" w:rsidRPr="000416AD">
              <w:rPr>
                <w:b/>
              </w:rPr>
              <w:t>Desired Results</w:t>
            </w:r>
          </w:p>
        </w:tc>
      </w:tr>
      <w:tr w:rsidR="008953DF">
        <w:tc>
          <w:tcPr>
            <w:tcW w:w="1975" w:type="dxa"/>
            <w:gridSpan w:val="2"/>
            <w:shd w:val="clear" w:color="auto" w:fill="D9D9D9" w:themeFill="background1" w:themeFillShade="D9"/>
          </w:tcPr>
          <w:p w:rsidR="008953DF" w:rsidRPr="008953DF" w:rsidRDefault="00667B85" w:rsidP="008953DF">
            <w:pPr>
              <w:rPr>
                <w:b/>
              </w:rPr>
            </w:pPr>
            <w:r>
              <w:rPr>
                <w:b/>
              </w:rPr>
              <w:t>Understanding</w:t>
            </w:r>
            <w:r w:rsidR="009D4F38">
              <w:rPr>
                <w:b/>
              </w:rPr>
              <w:t>s</w:t>
            </w:r>
          </w:p>
        </w:tc>
        <w:tc>
          <w:tcPr>
            <w:tcW w:w="7583" w:type="dxa"/>
            <w:gridSpan w:val="3"/>
          </w:tcPr>
          <w:p w:rsidR="00A92A12" w:rsidRDefault="001C76D4" w:rsidP="001C76D4">
            <w:r>
              <w:t xml:space="preserve">Language opens doors to the world. </w:t>
            </w:r>
          </w:p>
          <w:p w:rsidR="00A92A12" w:rsidRDefault="00A92A12" w:rsidP="00A92A12">
            <w:pPr>
              <w:ind w:left="5"/>
              <w:rPr>
                <w:rFonts w:ascii="Cambria" w:eastAsia="Cambria" w:hAnsi="Cambria" w:cs="Times New Roman"/>
              </w:rPr>
            </w:pPr>
            <w:r>
              <w:rPr>
                <w:rFonts w:ascii="Cambria" w:eastAsia="Cambria" w:hAnsi="Cambria" w:cs="Times New Roman"/>
              </w:rPr>
              <w:t xml:space="preserve">Culture and environment shape our communities. </w:t>
            </w:r>
          </w:p>
          <w:p w:rsidR="00A92A12" w:rsidRDefault="00A92A12" w:rsidP="00A92A12">
            <w:pPr>
              <w:ind w:firstLine="5"/>
            </w:pPr>
            <w:r>
              <w:t xml:space="preserve">What is important in a culture is often invisible. </w:t>
            </w:r>
          </w:p>
          <w:p w:rsidR="00A92A12" w:rsidRDefault="00A92A12" w:rsidP="00A92A12">
            <w:pPr>
              <w:ind w:left="220"/>
              <w:rPr>
                <w:rFonts w:ascii="Cambria" w:eastAsia="Cambria" w:hAnsi="Cambria" w:cs="Times New Roman"/>
              </w:rPr>
            </w:pPr>
          </w:p>
          <w:p w:rsidR="001C76D4" w:rsidRDefault="001C76D4" w:rsidP="001C76D4"/>
          <w:p w:rsidR="004825D1" w:rsidRDefault="004825D1" w:rsidP="002620D4">
            <w:pPr>
              <w:ind w:firstLine="5"/>
            </w:pPr>
          </w:p>
          <w:p w:rsidR="004825D1" w:rsidRDefault="004825D1" w:rsidP="002620D4">
            <w:pPr>
              <w:ind w:firstLine="5"/>
            </w:pPr>
          </w:p>
          <w:p w:rsidR="00827213" w:rsidRDefault="00827213" w:rsidP="002620D4">
            <w:pPr>
              <w:ind w:firstLine="5"/>
            </w:pPr>
          </w:p>
        </w:tc>
      </w:tr>
      <w:tr w:rsidR="008953DF">
        <w:tc>
          <w:tcPr>
            <w:tcW w:w="1975" w:type="dxa"/>
            <w:gridSpan w:val="2"/>
            <w:shd w:val="clear" w:color="auto" w:fill="D9D9D9" w:themeFill="background1" w:themeFillShade="D9"/>
          </w:tcPr>
          <w:p w:rsidR="008953DF" w:rsidRDefault="008953DF" w:rsidP="008953DF">
            <w:pPr>
              <w:rPr>
                <w:b/>
              </w:rPr>
            </w:pPr>
            <w:r>
              <w:rPr>
                <w:b/>
              </w:rPr>
              <w:t>Essential Questions</w:t>
            </w:r>
          </w:p>
        </w:tc>
        <w:tc>
          <w:tcPr>
            <w:tcW w:w="7583" w:type="dxa"/>
            <w:gridSpan w:val="3"/>
          </w:tcPr>
          <w:p w:rsidR="00A92A12" w:rsidRDefault="00A92A12" w:rsidP="00A92A12">
            <w:r>
              <w:t xml:space="preserve">What are the advantages and disadvantages of moving out of our comfort zone? </w:t>
            </w:r>
          </w:p>
          <w:p w:rsidR="00A92A12" w:rsidRDefault="00A92A12" w:rsidP="00A92A12">
            <w:r>
              <w:t>What defines a community?</w:t>
            </w:r>
          </w:p>
          <w:p w:rsidR="00A92A12" w:rsidRDefault="00A92A12" w:rsidP="00A92A12">
            <w:r>
              <w:t>How do we begin to understand another culture?</w:t>
            </w:r>
          </w:p>
          <w:p w:rsidR="00E7348F" w:rsidRPr="00985EA9" w:rsidRDefault="00E7348F" w:rsidP="00E7348F">
            <w:pPr>
              <w:rPr>
                <w:rFonts w:cs="Verdana"/>
                <w:szCs w:val="26"/>
              </w:rPr>
            </w:pPr>
          </w:p>
          <w:p w:rsidR="004825D1" w:rsidRDefault="004825D1" w:rsidP="00C40242"/>
          <w:p w:rsidR="004825D1" w:rsidRDefault="004825D1" w:rsidP="00C40242"/>
          <w:p w:rsidR="00600B1C" w:rsidRDefault="00600B1C" w:rsidP="00C40242"/>
        </w:tc>
      </w:tr>
      <w:tr w:rsidR="000416AD">
        <w:trPr>
          <w:trHeight w:val="432"/>
        </w:trPr>
        <w:tc>
          <w:tcPr>
            <w:tcW w:w="4398" w:type="dxa"/>
            <w:gridSpan w:val="3"/>
            <w:shd w:val="clear" w:color="auto" w:fill="D9D9D9" w:themeFill="background1" w:themeFillShade="D9"/>
            <w:vAlign w:val="center"/>
          </w:tcPr>
          <w:p w:rsidR="004D4008" w:rsidRPr="004D4008" w:rsidRDefault="000927CE" w:rsidP="00F96BD5">
            <w:pPr>
              <w:jc w:val="center"/>
              <w:rPr>
                <w:b/>
              </w:rPr>
            </w:pPr>
            <w:r>
              <w:rPr>
                <w:b/>
              </w:rPr>
              <w:t>Skills / Functions</w:t>
            </w:r>
          </w:p>
          <w:p w:rsidR="000927CE" w:rsidRDefault="000927CE" w:rsidP="00F96BD5">
            <w:pPr>
              <w:jc w:val="center"/>
            </w:pPr>
            <w:r>
              <w:t>what students will know and be able to do</w:t>
            </w:r>
          </w:p>
          <w:p w:rsidR="000416AD" w:rsidRDefault="000416AD" w:rsidP="00F96BD5">
            <w:pPr>
              <w:jc w:val="center"/>
            </w:pPr>
          </w:p>
        </w:tc>
        <w:tc>
          <w:tcPr>
            <w:tcW w:w="5160" w:type="dxa"/>
            <w:gridSpan w:val="2"/>
            <w:shd w:val="clear" w:color="auto" w:fill="D9D9D9" w:themeFill="background1" w:themeFillShade="D9"/>
            <w:vAlign w:val="center"/>
          </w:tcPr>
          <w:p w:rsidR="004D4008" w:rsidRPr="004D4008" w:rsidRDefault="000416AD" w:rsidP="00BE012C">
            <w:pPr>
              <w:jc w:val="center"/>
              <w:rPr>
                <w:b/>
              </w:rPr>
            </w:pPr>
            <w:r w:rsidRPr="004D4008">
              <w:rPr>
                <w:b/>
              </w:rPr>
              <w:t xml:space="preserve">Knowledge </w:t>
            </w:r>
          </w:p>
          <w:p w:rsidR="000416AD" w:rsidRDefault="004D4008" w:rsidP="000927CE">
            <w:pPr>
              <w:jc w:val="center"/>
            </w:pPr>
            <w:r>
              <w:t>what students will need in terms of vocabulary and structures to demonstrate their knowledge</w:t>
            </w:r>
          </w:p>
        </w:tc>
      </w:tr>
      <w:tr w:rsidR="002E0654">
        <w:trPr>
          <w:trHeight w:val="432"/>
        </w:trPr>
        <w:tc>
          <w:tcPr>
            <w:tcW w:w="4398" w:type="dxa"/>
            <w:gridSpan w:val="3"/>
            <w:shd w:val="clear" w:color="auto" w:fill="D9D9D9" w:themeFill="background1" w:themeFillShade="D9"/>
          </w:tcPr>
          <w:p w:rsidR="002E0654" w:rsidRDefault="002E0654" w:rsidP="004D4008">
            <w:pPr>
              <w:jc w:val="center"/>
              <w:rPr>
                <w:b/>
              </w:rPr>
            </w:pPr>
          </w:p>
        </w:tc>
        <w:tc>
          <w:tcPr>
            <w:tcW w:w="2754" w:type="dxa"/>
            <w:shd w:val="clear" w:color="auto" w:fill="D9D9D9" w:themeFill="background1" w:themeFillShade="D9"/>
            <w:vAlign w:val="center"/>
          </w:tcPr>
          <w:p w:rsidR="002E0654" w:rsidRPr="004D4008" w:rsidRDefault="002E0654" w:rsidP="00BE012C">
            <w:pPr>
              <w:jc w:val="center"/>
              <w:rPr>
                <w:b/>
              </w:rPr>
            </w:pPr>
            <w:r>
              <w:rPr>
                <w:b/>
              </w:rPr>
              <w:t>Vocabulary</w:t>
            </w:r>
          </w:p>
        </w:tc>
        <w:tc>
          <w:tcPr>
            <w:tcW w:w="2406" w:type="dxa"/>
            <w:shd w:val="clear" w:color="auto" w:fill="D9D9D9" w:themeFill="background1" w:themeFillShade="D9"/>
            <w:vAlign w:val="center"/>
          </w:tcPr>
          <w:p w:rsidR="002E0654" w:rsidRPr="004D4008" w:rsidRDefault="002E0654" w:rsidP="00BE012C">
            <w:pPr>
              <w:jc w:val="center"/>
              <w:rPr>
                <w:b/>
              </w:rPr>
            </w:pPr>
            <w:r>
              <w:rPr>
                <w:b/>
              </w:rPr>
              <w:t>Grammar</w:t>
            </w:r>
          </w:p>
        </w:tc>
      </w:tr>
      <w:tr w:rsidR="002E0654">
        <w:trPr>
          <w:trHeight w:val="576"/>
        </w:trPr>
        <w:tc>
          <w:tcPr>
            <w:tcW w:w="4398" w:type="dxa"/>
            <w:gridSpan w:val="3"/>
          </w:tcPr>
          <w:p w:rsidR="002E0654" w:rsidRDefault="00E7348F" w:rsidP="000927CE">
            <w:r>
              <w:t>name places common to most communities</w:t>
            </w:r>
            <w:r w:rsidR="006A0410">
              <w:t xml:space="preserve"> and say what they do there or why they go there</w:t>
            </w:r>
          </w:p>
        </w:tc>
        <w:tc>
          <w:tcPr>
            <w:tcW w:w="2754" w:type="dxa"/>
            <w:shd w:val="clear" w:color="auto" w:fill="auto"/>
          </w:tcPr>
          <w:p w:rsidR="00BE7647" w:rsidRPr="00BE7647" w:rsidRDefault="00E7348F" w:rsidP="001C76D4">
            <w:pPr>
              <w:widowControl w:val="0"/>
              <w:tabs>
                <w:tab w:val="left" w:pos="220"/>
                <w:tab w:val="left" w:pos="720"/>
              </w:tabs>
              <w:autoSpaceDE w:val="0"/>
              <w:autoSpaceDN w:val="0"/>
              <w:adjustRightInd w:val="0"/>
              <w:rPr>
                <w:rFonts w:cs="Verdana"/>
                <w:szCs w:val="26"/>
              </w:rPr>
            </w:pPr>
            <w:r w:rsidRPr="00985EA9">
              <w:rPr>
                <w:rFonts w:cs="Verdana"/>
                <w:szCs w:val="26"/>
              </w:rPr>
              <w:t>bank, grocery store, mall, hospital, pharmacy, office, store, Police Station, Fire Station, Park, Street, post office</w:t>
            </w:r>
            <w:r>
              <w:rPr>
                <w:rFonts w:cs="Verdana"/>
                <w:szCs w:val="26"/>
              </w:rPr>
              <w:t xml:space="preserve">, </w:t>
            </w:r>
            <w:r w:rsidRPr="00985EA9">
              <w:rPr>
                <w:rFonts w:cs="Verdana"/>
                <w:i/>
                <w:iCs/>
                <w:szCs w:val="26"/>
              </w:rPr>
              <w:t xml:space="preserve">library, grocery store, mall, school, pharmacy, store, hospital, office </w:t>
            </w:r>
          </w:p>
          <w:p w:rsidR="00BE7647" w:rsidRPr="001C76D4" w:rsidRDefault="00BE7647" w:rsidP="001C76D4">
            <w:pPr>
              <w:widowControl w:val="0"/>
              <w:autoSpaceDE w:val="0"/>
              <w:autoSpaceDN w:val="0"/>
              <w:adjustRightInd w:val="0"/>
              <w:rPr>
                <w:rFonts w:cs="Times New Roman"/>
                <w:szCs w:val="28"/>
              </w:rPr>
            </w:pPr>
            <w:r w:rsidRPr="001C76D4">
              <w:rPr>
                <w:rFonts w:cs="Times New Roman"/>
                <w:i/>
                <w:iCs/>
                <w:szCs w:val="32"/>
              </w:rPr>
              <w:t> </w:t>
            </w:r>
            <w:r w:rsidRPr="001C76D4">
              <w:rPr>
                <w:rFonts w:cs="Times New Roman"/>
                <w:szCs w:val="32"/>
              </w:rPr>
              <w:t xml:space="preserve">neighborhood, </w:t>
            </w:r>
            <w:r w:rsidRPr="001C76D4">
              <w:rPr>
                <w:rFonts w:cs="Times New Roman"/>
                <w:i/>
                <w:iCs/>
                <w:szCs w:val="32"/>
              </w:rPr>
              <w:t>street,</w:t>
            </w:r>
            <w:r w:rsidRPr="001C76D4">
              <w:rPr>
                <w:rFonts w:cs="Times New Roman"/>
                <w:szCs w:val="32"/>
              </w:rPr>
              <w:t xml:space="preserve"> community, town square, courthouse, </w:t>
            </w:r>
            <w:r w:rsidRPr="001C76D4">
              <w:rPr>
                <w:rFonts w:cs="Times New Roman"/>
                <w:i/>
                <w:iCs/>
                <w:szCs w:val="32"/>
              </w:rPr>
              <w:t>pool, building, museum</w:t>
            </w:r>
            <w:r w:rsidRPr="001C76D4">
              <w:rPr>
                <w:rFonts w:cs="Times New Roman"/>
                <w:szCs w:val="32"/>
              </w:rPr>
              <w:t xml:space="preserve">, gym, gas station, </w:t>
            </w:r>
            <w:r w:rsidRPr="001C76D4">
              <w:rPr>
                <w:rFonts w:cs="Times New Roman"/>
                <w:i/>
                <w:iCs/>
                <w:szCs w:val="32"/>
              </w:rPr>
              <w:t>library, post office,</w:t>
            </w:r>
            <w:r w:rsidRPr="001C76D4">
              <w:rPr>
                <w:rFonts w:cs="Times New Roman"/>
                <w:szCs w:val="32"/>
              </w:rPr>
              <w:t xml:space="preserve"> fire station, police station, </w:t>
            </w:r>
            <w:r w:rsidRPr="001C76D4">
              <w:rPr>
                <w:rFonts w:cs="Times New Roman"/>
                <w:i/>
                <w:iCs/>
                <w:szCs w:val="32"/>
              </w:rPr>
              <w:t>bank, grocery store, pharmacy, park</w:t>
            </w:r>
            <w:r w:rsidRPr="001C76D4">
              <w:rPr>
                <w:rFonts w:cs="Times New Roman"/>
                <w:szCs w:val="32"/>
              </w:rPr>
              <w:t> </w:t>
            </w:r>
            <w:r w:rsidRPr="001C76D4">
              <w:rPr>
                <w:rFonts w:cs="Times New Roman"/>
                <w:szCs w:val="28"/>
              </w:rPr>
              <w:t>(Zócalo), farmer's market, "anything store" (Sp. almacén, Fr. monoprix)</w:t>
            </w:r>
          </w:p>
          <w:p w:rsidR="00E7348F" w:rsidRPr="00985EA9" w:rsidRDefault="00E7348F" w:rsidP="001C76D4">
            <w:pPr>
              <w:widowControl w:val="0"/>
              <w:tabs>
                <w:tab w:val="left" w:pos="220"/>
                <w:tab w:val="left" w:pos="720"/>
              </w:tabs>
              <w:autoSpaceDE w:val="0"/>
              <w:autoSpaceDN w:val="0"/>
              <w:adjustRightInd w:val="0"/>
              <w:rPr>
                <w:rFonts w:cs="Verdana"/>
                <w:szCs w:val="26"/>
              </w:rPr>
            </w:pPr>
          </w:p>
          <w:p w:rsidR="002E0654" w:rsidRDefault="002E0654" w:rsidP="000927CE"/>
        </w:tc>
        <w:tc>
          <w:tcPr>
            <w:tcW w:w="2406" w:type="dxa"/>
            <w:shd w:val="clear" w:color="auto" w:fill="auto"/>
          </w:tcPr>
          <w:p w:rsidR="00600B1C" w:rsidRDefault="00600B1C" w:rsidP="000927CE"/>
        </w:tc>
      </w:tr>
      <w:tr w:rsidR="002620D4">
        <w:trPr>
          <w:trHeight w:val="576"/>
        </w:trPr>
        <w:tc>
          <w:tcPr>
            <w:tcW w:w="4398" w:type="dxa"/>
            <w:gridSpan w:val="3"/>
          </w:tcPr>
          <w:p w:rsidR="00E7348F" w:rsidRDefault="00E7348F" w:rsidP="000927CE">
            <w:pPr>
              <w:rPr>
                <w:rFonts w:cs="Verdana"/>
                <w:szCs w:val="26"/>
              </w:rPr>
            </w:pPr>
            <w:r>
              <w:t xml:space="preserve">ask for and follow basic directions; </w:t>
            </w:r>
            <w:r w:rsidRPr="00985EA9">
              <w:rPr>
                <w:rFonts w:cs="Verdana"/>
                <w:szCs w:val="26"/>
              </w:rPr>
              <w:t xml:space="preserve">use a map to describe basic locations of everyday places </w:t>
            </w:r>
          </w:p>
          <w:p w:rsidR="002620D4" w:rsidRDefault="002620D4" w:rsidP="000927CE"/>
        </w:tc>
        <w:tc>
          <w:tcPr>
            <w:tcW w:w="2754" w:type="dxa"/>
            <w:shd w:val="clear" w:color="auto" w:fill="auto"/>
          </w:tcPr>
          <w:p w:rsidR="00E7348F" w:rsidRPr="00985EA9" w:rsidRDefault="00E7348F" w:rsidP="006A0410">
            <w:pPr>
              <w:widowControl w:val="0"/>
              <w:tabs>
                <w:tab w:val="left" w:pos="220"/>
                <w:tab w:val="left" w:pos="720"/>
              </w:tabs>
              <w:autoSpaceDE w:val="0"/>
              <w:autoSpaceDN w:val="0"/>
              <w:adjustRightInd w:val="0"/>
              <w:rPr>
                <w:rFonts w:cs="Verdana"/>
                <w:szCs w:val="26"/>
              </w:rPr>
            </w:pPr>
            <w:r w:rsidRPr="00985EA9">
              <w:rPr>
                <w:rFonts w:cs="Verdana"/>
                <w:szCs w:val="26"/>
              </w:rPr>
              <w:t>next to, in front of, behind, near, far, to the left, to the right, here, there</w:t>
            </w:r>
          </w:p>
          <w:p w:rsidR="002620D4" w:rsidRDefault="002620D4"/>
        </w:tc>
        <w:tc>
          <w:tcPr>
            <w:tcW w:w="2406" w:type="dxa"/>
            <w:shd w:val="clear" w:color="auto" w:fill="auto"/>
          </w:tcPr>
          <w:p w:rsidR="002620D4" w:rsidRDefault="008E177A">
            <w:r>
              <w:t>prepositional phrases</w:t>
            </w:r>
          </w:p>
        </w:tc>
      </w:tr>
      <w:tr w:rsidR="002E0654">
        <w:trPr>
          <w:trHeight w:val="576"/>
        </w:trPr>
        <w:tc>
          <w:tcPr>
            <w:tcW w:w="4398" w:type="dxa"/>
            <w:gridSpan w:val="3"/>
          </w:tcPr>
          <w:p w:rsidR="002E0654" w:rsidRDefault="00E7348F" w:rsidP="000927CE">
            <w:r w:rsidRPr="00985EA9">
              <w:rPr>
                <w:rFonts w:cs="Verdana"/>
                <w:szCs w:val="26"/>
              </w:rPr>
              <w:t xml:space="preserve">discuss the activities they </w:t>
            </w:r>
            <w:r>
              <w:rPr>
                <w:rFonts w:cs="Verdana"/>
                <w:szCs w:val="26"/>
              </w:rPr>
              <w:t xml:space="preserve">and others </w:t>
            </w:r>
            <w:r w:rsidRPr="00985EA9">
              <w:rPr>
                <w:rFonts w:cs="Verdana"/>
                <w:szCs w:val="26"/>
              </w:rPr>
              <w:t>do in various places </w:t>
            </w:r>
          </w:p>
        </w:tc>
        <w:tc>
          <w:tcPr>
            <w:tcW w:w="2754" w:type="dxa"/>
            <w:shd w:val="clear" w:color="auto" w:fill="auto"/>
          </w:tcPr>
          <w:p w:rsidR="002E0654" w:rsidRDefault="00E7348F">
            <w:r w:rsidRPr="002919B8">
              <w:rPr>
                <w:rFonts w:cs="Verdana"/>
                <w:szCs w:val="26"/>
              </w:rPr>
              <w:t>to go to the movies, to ski, to climb, to swim, to rest, to ride a bike) when (weather).</w:t>
            </w:r>
          </w:p>
        </w:tc>
        <w:tc>
          <w:tcPr>
            <w:tcW w:w="2406" w:type="dxa"/>
            <w:shd w:val="clear" w:color="auto" w:fill="auto"/>
          </w:tcPr>
          <w:p w:rsidR="002E0654" w:rsidRDefault="002E0654"/>
        </w:tc>
      </w:tr>
      <w:tr w:rsidR="0091348F">
        <w:trPr>
          <w:trHeight w:val="576"/>
        </w:trPr>
        <w:tc>
          <w:tcPr>
            <w:tcW w:w="4398" w:type="dxa"/>
            <w:gridSpan w:val="3"/>
          </w:tcPr>
          <w:p w:rsidR="00BE7647" w:rsidRDefault="00E7348F" w:rsidP="000927CE">
            <w:r>
              <w:t>compare and contrast Glenview community to their “exchange city”</w:t>
            </w:r>
          </w:p>
          <w:p w:rsidR="0091348F" w:rsidRDefault="00BE7647" w:rsidP="000927CE">
            <w:r w:rsidRPr="00FA53FF">
              <w:rPr>
                <w:rFonts w:cs="Verdana"/>
                <w:szCs w:val="26"/>
              </w:rPr>
              <w:t xml:space="preserve">compare and contrast different community models </w:t>
            </w:r>
          </w:p>
        </w:tc>
        <w:tc>
          <w:tcPr>
            <w:tcW w:w="2754" w:type="dxa"/>
            <w:shd w:val="clear" w:color="auto" w:fill="auto"/>
          </w:tcPr>
          <w:p w:rsidR="0091348F" w:rsidRDefault="0091348F"/>
        </w:tc>
        <w:tc>
          <w:tcPr>
            <w:tcW w:w="2406" w:type="dxa"/>
            <w:shd w:val="clear" w:color="auto" w:fill="auto"/>
          </w:tcPr>
          <w:p w:rsidR="0091348F" w:rsidRDefault="0091348F"/>
        </w:tc>
      </w:tr>
      <w:tr w:rsidR="004825D1">
        <w:trPr>
          <w:trHeight w:val="576"/>
        </w:trPr>
        <w:tc>
          <w:tcPr>
            <w:tcW w:w="4398" w:type="dxa"/>
            <w:gridSpan w:val="3"/>
          </w:tcPr>
          <w:p w:rsidR="004825D1" w:rsidRDefault="00E7348F" w:rsidP="00E7348F">
            <w:r w:rsidRPr="002919B8">
              <w:rPr>
                <w:rFonts w:cs="Verdana"/>
                <w:szCs w:val="26"/>
              </w:rPr>
              <w:t xml:space="preserve">relate </w:t>
            </w:r>
            <w:r>
              <w:rPr>
                <w:rFonts w:cs="Verdana"/>
                <w:szCs w:val="26"/>
              </w:rPr>
              <w:t>geography to weather</w:t>
            </w:r>
            <w:r w:rsidRPr="002919B8">
              <w:rPr>
                <w:rFonts w:cs="Verdana"/>
                <w:szCs w:val="26"/>
              </w:rPr>
              <w:t xml:space="preserve"> </w:t>
            </w:r>
          </w:p>
        </w:tc>
        <w:tc>
          <w:tcPr>
            <w:tcW w:w="2754" w:type="dxa"/>
            <w:shd w:val="clear" w:color="auto" w:fill="auto"/>
          </w:tcPr>
          <w:p w:rsidR="00BE7647" w:rsidRDefault="00E7348F" w:rsidP="006A0410">
            <w:pPr>
              <w:widowControl w:val="0"/>
              <w:tabs>
                <w:tab w:val="left" w:pos="220"/>
                <w:tab w:val="left" w:pos="720"/>
              </w:tabs>
              <w:autoSpaceDE w:val="0"/>
              <w:autoSpaceDN w:val="0"/>
              <w:adjustRightInd w:val="0"/>
              <w:rPr>
                <w:rFonts w:cs="Verdana"/>
                <w:szCs w:val="26"/>
              </w:rPr>
            </w:pPr>
            <w:r w:rsidRPr="002919B8">
              <w:rPr>
                <w:rFonts w:cs="Verdana"/>
                <w:szCs w:val="26"/>
              </w:rPr>
              <w:t>Seasons/weather: summer, fall, winter, spring, sunny, windy, warm/cold, it's raining, it's snowing, extension = cloudy, hail, icy, foggy)</w:t>
            </w:r>
          </w:p>
          <w:p w:rsidR="00E7348F" w:rsidRPr="006A0410" w:rsidRDefault="00BE7647" w:rsidP="006A0410">
            <w:pPr>
              <w:widowControl w:val="0"/>
              <w:tabs>
                <w:tab w:val="left" w:pos="220"/>
                <w:tab w:val="left" w:pos="720"/>
              </w:tabs>
              <w:autoSpaceDE w:val="0"/>
              <w:autoSpaceDN w:val="0"/>
              <w:adjustRightInd w:val="0"/>
              <w:rPr>
                <w:rFonts w:cs="Verdana"/>
                <w:szCs w:val="26"/>
              </w:rPr>
            </w:pPr>
            <w:r w:rsidRPr="006A0410">
              <w:rPr>
                <w:rFonts w:cs="Verdana"/>
                <w:szCs w:val="26"/>
              </w:rPr>
              <w:t>cloudy, hail, icy, foggy, dry, humid, storms, lightning, thunder, earthquakes, flood, tornado, tsunami,</w:t>
            </w:r>
          </w:p>
          <w:p w:rsidR="004825D1" w:rsidRDefault="004825D1"/>
        </w:tc>
        <w:tc>
          <w:tcPr>
            <w:tcW w:w="2406" w:type="dxa"/>
            <w:shd w:val="clear" w:color="auto" w:fill="auto"/>
          </w:tcPr>
          <w:p w:rsidR="004825D1" w:rsidRDefault="004825D1"/>
        </w:tc>
      </w:tr>
      <w:tr w:rsidR="006A0410">
        <w:trPr>
          <w:trHeight w:val="576"/>
        </w:trPr>
        <w:tc>
          <w:tcPr>
            <w:tcW w:w="4398" w:type="dxa"/>
            <w:gridSpan w:val="3"/>
          </w:tcPr>
          <w:p w:rsidR="006A0410" w:rsidRPr="002919B8" w:rsidRDefault="006A0410" w:rsidP="00E7348F">
            <w:pPr>
              <w:widowControl w:val="0"/>
              <w:tabs>
                <w:tab w:val="left" w:pos="220"/>
                <w:tab w:val="left" w:pos="720"/>
              </w:tabs>
              <w:autoSpaceDE w:val="0"/>
              <w:autoSpaceDN w:val="0"/>
              <w:adjustRightInd w:val="0"/>
              <w:rPr>
                <w:rFonts w:cs="Verdana"/>
                <w:szCs w:val="26"/>
              </w:rPr>
            </w:pPr>
            <w:r>
              <w:rPr>
                <w:rFonts w:cs="Verdana"/>
                <w:szCs w:val="26"/>
              </w:rPr>
              <w:t>use cardinal directions and the metric systems to locate their city or town and say where it is in relation to known features</w:t>
            </w:r>
          </w:p>
        </w:tc>
        <w:tc>
          <w:tcPr>
            <w:tcW w:w="2754" w:type="dxa"/>
            <w:shd w:val="clear" w:color="auto" w:fill="auto"/>
          </w:tcPr>
          <w:p w:rsidR="006A0410" w:rsidRDefault="006A0410" w:rsidP="00E7348F">
            <w:pPr>
              <w:widowControl w:val="0"/>
              <w:tabs>
                <w:tab w:val="left" w:pos="220"/>
                <w:tab w:val="left" w:pos="720"/>
              </w:tabs>
              <w:autoSpaceDE w:val="0"/>
              <w:autoSpaceDN w:val="0"/>
              <w:adjustRightInd w:val="0"/>
              <w:rPr>
                <w:rFonts w:cs="Verdana"/>
                <w:szCs w:val="26"/>
              </w:rPr>
            </w:pPr>
            <w:r w:rsidRPr="002919B8">
              <w:rPr>
                <w:rFonts w:cs="Verdana"/>
                <w:szCs w:val="26"/>
              </w:rPr>
              <w:t>key, metric system, distance, *cardinal directions, *Where is...?  *It is (located) *How far is...?</w:t>
            </w:r>
          </w:p>
          <w:p w:rsidR="006A0410" w:rsidRPr="002919B8" w:rsidRDefault="006A0410" w:rsidP="00E7348F">
            <w:pPr>
              <w:widowControl w:val="0"/>
              <w:tabs>
                <w:tab w:val="left" w:pos="220"/>
                <w:tab w:val="left" w:pos="720"/>
              </w:tabs>
              <w:autoSpaceDE w:val="0"/>
              <w:autoSpaceDN w:val="0"/>
              <w:adjustRightInd w:val="0"/>
              <w:rPr>
                <w:rFonts w:cs="Verdana"/>
                <w:szCs w:val="26"/>
              </w:rPr>
            </w:pPr>
            <w:r>
              <w:rPr>
                <w:rFonts w:cs="Verdana"/>
                <w:szCs w:val="26"/>
              </w:rPr>
              <w:t>north, south, east, west</w:t>
            </w:r>
          </w:p>
        </w:tc>
        <w:tc>
          <w:tcPr>
            <w:tcW w:w="2406" w:type="dxa"/>
            <w:shd w:val="clear" w:color="auto" w:fill="auto"/>
          </w:tcPr>
          <w:p w:rsidR="006A0410" w:rsidRDefault="006A0410"/>
        </w:tc>
      </w:tr>
      <w:tr w:rsidR="004825D1">
        <w:trPr>
          <w:trHeight w:val="576"/>
        </w:trPr>
        <w:tc>
          <w:tcPr>
            <w:tcW w:w="4398" w:type="dxa"/>
            <w:gridSpan w:val="3"/>
          </w:tcPr>
          <w:p w:rsidR="004825D1" w:rsidRDefault="00BE7647" w:rsidP="000927CE">
            <w:r w:rsidRPr="00FA53FF">
              <w:rPr>
                <w:rFonts w:cs="Verdana"/>
                <w:szCs w:val="26"/>
              </w:rPr>
              <w:t xml:space="preserve">discuss modes of transportation </w:t>
            </w:r>
          </w:p>
        </w:tc>
        <w:tc>
          <w:tcPr>
            <w:tcW w:w="2754" w:type="dxa"/>
            <w:shd w:val="clear" w:color="auto" w:fill="auto"/>
          </w:tcPr>
          <w:p w:rsidR="004825D1" w:rsidRDefault="00BE7647" w:rsidP="006A0410">
            <w:pPr>
              <w:widowControl w:val="0"/>
              <w:tabs>
                <w:tab w:val="left" w:pos="220"/>
                <w:tab w:val="left" w:pos="720"/>
              </w:tabs>
              <w:autoSpaceDE w:val="0"/>
              <w:autoSpaceDN w:val="0"/>
              <w:adjustRightInd w:val="0"/>
            </w:pPr>
            <w:r w:rsidRPr="00FA53FF">
              <w:rPr>
                <w:rFonts w:cs="Times New Roman"/>
                <w:szCs w:val="26"/>
              </w:rPr>
              <w:t>School bus, car, to walk, to ride a bike,</w:t>
            </w:r>
            <w:r w:rsidRPr="00FA53FF">
              <w:rPr>
                <w:rFonts w:cs="Times New Roman"/>
                <w:szCs w:val="28"/>
              </w:rPr>
              <w:t> (by) </w:t>
            </w:r>
            <w:r w:rsidRPr="00FA53FF">
              <w:rPr>
                <w:rFonts w:cs="Times New Roman"/>
                <w:i/>
                <w:iCs/>
                <w:szCs w:val="32"/>
              </w:rPr>
              <w:t xml:space="preserve">car, bus, train, bicycle, train/bus station </w:t>
            </w:r>
          </w:p>
        </w:tc>
        <w:tc>
          <w:tcPr>
            <w:tcW w:w="2406" w:type="dxa"/>
            <w:shd w:val="clear" w:color="auto" w:fill="auto"/>
          </w:tcPr>
          <w:p w:rsidR="004825D1" w:rsidRDefault="004825D1"/>
        </w:tc>
      </w:tr>
      <w:tr w:rsidR="004825D1">
        <w:trPr>
          <w:trHeight w:val="576"/>
        </w:trPr>
        <w:tc>
          <w:tcPr>
            <w:tcW w:w="4398" w:type="dxa"/>
            <w:gridSpan w:val="3"/>
          </w:tcPr>
          <w:p w:rsidR="004825D1" w:rsidRDefault="006A0410" w:rsidP="000927CE">
            <w:r>
              <w:t>describe a local school found abroad and compare it to your school</w:t>
            </w:r>
          </w:p>
        </w:tc>
        <w:tc>
          <w:tcPr>
            <w:tcW w:w="2754" w:type="dxa"/>
            <w:shd w:val="clear" w:color="auto" w:fill="auto"/>
          </w:tcPr>
          <w:p w:rsidR="006A0410" w:rsidRPr="00BB6507" w:rsidRDefault="006A0410" w:rsidP="006A0410">
            <w:pPr>
              <w:widowControl w:val="0"/>
              <w:autoSpaceDE w:val="0"/>
              <w:autoSpaceDN w:val="0"/>
              <w:adjustRightInd w:val="0"/>
              <w:rPr>
                <w:rFonts w:cs="Times New Roman"/>
                <w:szCs w:val="30"/>
              </w:rPr>
            </w:pPr>
            <w:r w:rsidRPr="00BB6507">
              <w:rPr>
                <w:rFonts w:cs="Times New Roman"/>
                <w:szCs w:val="30"/>
              </w:rPr>
              <w:t>Schedules</w:t>
            </w:r>
          </w:p>
          <w:p w:rsidR="006A0410" w:rsidRPr="00BB6507" w:rsidRDefault="006A0410" w:rsidP="006A0410">
            <w:pPr>
              <w:widowControl w:val="0"/>
              <w:autoSpaceDE w:val="0"/>
              <w:autoSpaceDN w:val="0"/>
              <w:adjustRightInd w:val="0"/>
              <w:rPr>
                <w:rFonts w:cs="Times New Roman"/>
                <w:szCs w:val="30"/>
              </w:rPr>
            </w:pPr>
            <w:r w:rsidRPr="00BB6507">
              <w:rPr>
                <w:rFonts w:cs="Times New Roman"/>
                <w:szCs w:val="30"/>
              </w:rPr>
              <w:t>*Dress/uniform</w:t>
            </w:r>
          </w:p>
          <w:p w:rsidR="004825D1" w:rsidRDefault="006A0410" w:rsidP="006A0410">
            <w:r w:rsidRPr="00BB6507">
              <w:rPr>
                <w:rFonts w:cs="Times New Roman"/>
                <w:szCs w:val="30"/>
              </w:rPr>
              <w:t xml:space="preserve">* How get to school </w:t>
            </w:r>
          </w:p>
        </w:tc>
        <w:tc>
          <w:tcPr>
            <w:tcW w:w="2406" w:type="dxa"/>
            <w:shd w:val="clear" w:color="auto" w:fill="auto"/>
          </w:tcPr>
          <w:p w:rsidR="004825D1" w:rsidRDefault="004825D1"/>
        </w:tc>
      </w:tr>
      <w:tr w:rsidR="004825D1">
        <w:trPr>
          <w:trHeight w:val="576"/>
        </w:trPr>
        <w:tc>
          <w:tcPr>
            <w:tcW w:w="4398" w:type="dxa"/>
            <w:gridSpan w:val="3"/>
          </w:tcPr>
          <w:p w:rsidR="004825D1" w:rsidRDefault="006A0410" w:rsidP="000927CE">
            <w:r>
              <w:t>comment on what they will pack and why</w:t>
            </w:r>
          </w:p>
        </w:tc>
        <w:tc>
          <w:tcPr>
            <w:tcW w:w="2754" w:type="dxa"/>
            <w:shd w:val="clear" w:color="auto" w:fill="auto"/>
          </w:tcPr>
          <w:p w:rsidR="004825D1" w:rsidRDefault="004825D1" w:rsidP="0089451C"/>
        </w:tc>
        <w:tc>
          <w:tcPr>
            <w:tcW w:w="2406" w:type="dxa"/>
            <w:shd w:val="clear" w:color="auto" w:fill="auto"/>
          </w:tcPr>
          <w:p w:rsidR="004825D1" w:rsidRDefault="004825D1"/>
        </w:tc>
      </w:tr>
      <w:tr w:rsidR="004825D1">
        <w:trPr>
          <w:trHeight w:val="576"/>
        </w:trPr>
        <w:tc>
          <w:tcPr>
            <w:tcW w:w="4398" w:type="dxa"/>
            <w:gridSpan w:val="3"/>
          </w:tcPr>
          <w:p w:rsidR="004825D1" w:rsidRDefault="008E177A" w:rsidP="000927CE">
            <w:r>
              <w:t>will say what they did while abroad</w:t>
            </w:r>
          </w:p>
        </w:tc>
        <w:tc>
          <w:tcPr>
            <w:tcW w:w="2754" w:type="dxa"/>
            <w:shd w:val="clear" w:color="auto" w:fill="auto"/>
          </w:tcPr>
          <w:p w:rsidR="004825D1" w:rsidRDefault="004825D1"/>
        </w:tc>
        <w:tc>
          <w:tcPr>
            <w:tcW w:w="2406" w:type="dxa"/>
            <w:shd w:val="clear" w:color="auto" w:fill="auto"/>
          </w:tcPr>
          <w:p w:rsidR="004825D1" w:rsidRDefault="004825D1"/>
        </w:tc>
      </w:tr>
      <w:tr w:rsidR="001C4C00">
        <w:trPr>
          <w:trHeight w:val="512"/>
        </w:trPr>
        <w:tc>
          <w:tcPr>
            <w:tcW w:w="9558" w:type="dxa"/>
            <w:gridSpan w:val="5"/>
            <w:shd w:val="clear" w:color="auto" w:fill="8DB3E2" w:themeFill="text2" w:themeFillTint="66"/>
            <w:vAlign w:val="center"/>
          </w:tcPr>
          <w:p w:rsidR="001C4C00" w:rsidRPr="008953DF" w:rsidRDefault="001C4C00" w:rsidP="001C4C00">
            <w:pPr>
              <w:jc w:val="center"/>
              <w:rPr>
                <w:b/>
              </w:rPr>
            </w:pPr>
            <w:r w:rsidRPr="001C4C00">
              <w:rPr>
                <w:b/>
              </w:rPr>
              <w:t>Stage 2: Assessment Evidence</w:t>
            </w:r>
          </w:p>
        </w:tc>
      </w:tr>
      <w:tr w:rsidR="00EF2D0E">
        <w:trPr>
          <w:trHeight w:val="290"/>
        </w:trPr>
        <w:tc>
          <w:tcPr>
            <w:tcW w:w="9558" w:type="dxa"/>
            <w:gridSpan w:val="5"/>
            <w:shd w:val="clear" w:color="auto" w:fill="D9D9D9" w:themeFill="background1" w:themeFillShade="D9"/>
          </w:tcPr>
          <w:p w:rsidR="00EF2D0E" w:rsidRPr="001C4C00" w:rsidRDefault="00EF2D0E" w:rsidP="001C4C00">
            <w:pPr>
              <w:jc w:val="center"/>
              <w:rPr>
                <w:b/>
              </w:rPr>
            </w:pPr>
            <w:r w:rsidRPr="001C4C00">
              <w:rPr>
                <w:b/>
              </w:rPr>
              <w:t>Performance Task Summary</w:t>
            </w:r>
          </w:p>
          <w:p w:rsidR="00EF2D0E" w:rsidRPr="00EF2D0E" w:rsidRDefault="00EF2D0E" w:rsidP="001C4C00">
            <w:pPr>
              <w:jc w:val="center"/>
            </w:pPr>
            <w:r w:rsidRPr="001C4C00">
              <w:rPr>
                <w:b/>
              </w:rPr>
              <w:t>(Integrated Performance Assessment)</w:t>
            </w:r>
          </w:p>
        </w:tc>
      </w:tr>
      <w:tr w:rsidR="00EF2D0E">
        <w:trPr>
          <w:cantSplit/>
          <w:trHeight w:val="864"/>
        </w:trPr>
        <w:tc>
          <w:tcPr>
            <w:tcW w:w="1713" w:type="dxa"/>
            <w:shd w:val="clear" w:color="auto" w:fill="D9D9D9" w:themeFill="background1" w:themeFillShade="D9"/>
            <w:vAlign w:val="center"/>
          </w:tcPr>
          <w:p w:rsidR="00EF2D0E" w:rsidRDefault="00EF2D0E" w:rsidP="000464A9">
            <w:r>
              <w:t>Interpretive</w:t>
            </w:r>
          </w:p>
        </w:tc>
        <w:tc>
          <w:tcPr>
            <w:tcW w:w="7845" w:type="dxa"/>
            <w:gridSpan w:val="4"/>
            <w:shd w:val="clear" w:color="auto" w:fill="auto"/>
          </w:tcPr>
          <w:p w:rsidR="00EF2D0E" w:rsidRDefault="008E177A" w:rsidP="008E177A">
            <w:r>
              <w:t xml:space="preserve">Students will read and view short texts on life in different cities. They will use the information from the texts to create an schedule for their time abroad. </w:t>
            </w:r>
          </w:p>
        </w:tc>
      </w:tr>
      <w:tr w:rsidR="00EF2D0E">
        <w:trPr>
          <w:cantSplit/>
          <w:trHeight w:val="864"/>
        </w:trPr>
        <w:tc>
          <w:tcPr>
            <w:tcW w:w="1713" w:type="dxa"/>
            <w:shd w:val="clear" w:color="auto" w:fill="D9D9D9" w:themeFill="background1" w:themeFillShade="D9"/>
            <w:vAlign w:val="center"/>
          </w:tcPr>
          <w:p w:rsidR="00EF2D0E" w:rsidRDefault="00EF2D0E" w:rsidP="000464A9">
            <w:r>
              <w:t>Interpersonal</w:t>
            </w:r>
          </w:p>
        </w:tc>
        <w:tc>
          <w:tcPr>
            <w:tcW w:w="7845" w:type="dxa"/>
            <w:gridSpan w:val="4"/>
            <w:shd w:val="clear" w:color="auto" w:fill="auto"/>
          </w:tcPr>
          <w:p w:rsidR="00D74C1C" w:rsidRDefault="008E177A">
            <w:r>
              <w:t xml:space="preserve">They will attend a welcome home party where they will pair to share their experiences asking and answering questions based on  picture prompts. </w:t>
            </w:r>
          </w:p>
        </w:tc>
      </w:tr>
      <w:tr w:rsidR="00EF2D0E">
        <w:trPr>
          <w:cantSplit/>
          <w:trHeight w:val="864"/>
        </w:trPr>
        <w:tc>
          <w:tcPr>
            <w:tcW w:w="1713" w:type="dxa"/>
            <w:shd w:val="clear" w:color="auto" w:fill="D9D9D9" w:themeFill="background1" w:themeFillShade="D9"/>
            <w:vAlign w:val="center"/>
          </w:tcPr>
          <w:p w:rsidR="00EF2D0E" w:rsidRDefault="00EF2D0E" w:rsidP="000464A9">
            <w:r>
              <w:t>Presentational</w:t>
            </w:r>
          </w:p>
        </w:tc>
        <w:tc>
          <w:tcPr>
            <w:tcW w:w="7845" w:type="dxa"/>
            <w:gridSpan w:val="4"/>
            <w:shd w:val="clear" w:color="auto" w:fill="auto"/>
          </w:tcPr>
          <w:p w:rsidR="00615B85" w:rsidRPr="00BB6507" w:rsidRDefault="008E177A" w:rsidP="00615B85">
            <w:pPr>
              <w:widowControl w:val="0"/>
              <w:autoSpaceDE w:val="0"/>
              <w:autoSpaceDN w:val="0"/>
              <w:adjustRightInd w:val="0"/>
              <w:rPr>
                <w:rFonts w:cs="Verdana"/>
                <w:szCs w:val="26"/>
              </w:rPr>
            </w:pPr>
            <w:r>
              <w:rPr>
                <w:rFonts w:cs="Verdana"/>
                <w:szCs w:val="26"/>
              </w:rPr>
              <w:t xml:space="preserve">Students will document their time abroad by creating a reflective journal that captures their experiences and conveys what they did and learned while abroad. They will create a presentation that can be shared with others to sell them on the benefits of being an exchange student in (city). </w:t>
            </w:r>
          </w:p>
          <w:p w:rsidR="00E7348F" w:rsidRPr="002919B8" w:rsidRDefault="00E7348F" w:rsidP="00E7348F">
            <w:pPr>
              <w:rPr>
                <w:rFonts w:cs="Verdana"/>
                <w:color w:val="1A1A1A"/>
                <w:szCs w:val="26"/>
              </w:rPr>
            </w:pPr>
          </w:p>
          <w:p w:rsidR="00EF2D0E" w:rsidRDefault="00EF2D0E"/>
        </w:tc>
      </w:tr>
      <w:tr w:rsidR="000464A9">
        <w:trPr>
          <w:trHeight w:val="432"/>
        </w:trPr>
        <w:tc>
          <w:tcPr>
            <w:tcW w:w="4398" w:type="dxa"/>
            <w:gridSpan w:val="3"/>
            <w:shd w:val="clear" w:color="auto" w:fill="D9D9D9" w:themeFill="background1" w:themeFillShade="D9"/>
            <w:vAlign w:val="center"/>
          </w:tcPr>
          <w:p w:rsidR="000464A9" w:rsidRPr="00BE012C" w:rsidRDefault="000464A9" w:rsidP="00BE012C">
            <w:pPr>
              <w:jc w:val="center"/>
              <w:rPr>
                <w:b/>
              </w:rPr>
            </w:pPr>
            <w:r>
              <w:rPr>
                <w:b/>
              </w:rPr>
              <w:t>Formative Assessments</w:t>
            </w:r>
          </w:p>
        </w:tc>
        <w:tc>
          <w:tcPr>
            <w:tcW w:w="5160" w:type="dxa"/>
            <w:gridSpan w:val="2"/>
            <w:shd w:val="clear" w:color="auto" w:fill="D9D9D9" w:themeFill="background1" w:themeFillShade="D9"/>
            <w:vAlign w:val="center"/>
          </w:tcPr>
          <w:p w:rsidR="000464A9" w:rsidRPr="00BE012C" w:rsidRDefault="000464A9" w:rsidP="00BE012C">
            <w:pPr>
              <w:jc w:val="center"/>
              <w:rPr>
                <w:b/>
              </w:rPr>
            </w:pPr>
            <w:r>
              <w:rPr>
                <w:b/>
              </w:rPr>
              <w:t>Other Summative Assessments</w:t>
            </w:r>
          </w:p>
        </w:tc>
      </w:tr>
      <w:tr w:rsidR="00BE012C">
        <w:trPr>
          <w:trHeight w:val="864"/>
        </w:trPr>
        <w:tc>
          <w:tcPr>
            <w:tcW w:w="4398" w:type="dxa"/>
            <w:gridSpan w:val="3"/>
            <w:shd w:val="clear" w:color="auto" w:fill="auto"/>
          </w:tcPr>
          <w:p w:rsidR="00BE012C" w:rsidRPr="00BE012C" w:rsidRDefault="00BE012C" w:rsidP="00BE012C">
            <w:pPr>
              <w:jc w:val="center"/>
            </w:pPr>
          </w:p>
        </w:tc>
        <w:tc>
          <w:tcPr>
            <w:tcW w:w="5160" w:type="dxa"/>
            <w:gridSpan w:val="2"/>
            <w:shd w:val="clear" w:color="auto" w:fill="auto"/>
          </w:tcPr>
          <w:p w:rsidR="00BE012C" w:rsidRPr="00BE012C" w:rsidRDefault="00BE012C" w:rsidP="00BE012C"/>
        </w:tc>
      </w:tr>
      <w:tr w:rsidR="00BE012C">
        <w:trPr>
          <w:trHeight w:val="432"/>
        </w:trPr>
        <w:tc>
          <w:tcPr>
            <w:tcW w:w="9558" w:type="dxa"/>
            <w:gridSpan w:val="5"/>
            <w:shd w:val="clear" w:color="auto" w:fill="FF0000"/>
            <w:vAlign w:val="center"/>
          </w:tcPr>
          <w:p w:rsidR="00BE012C" w:rsidRPr="00AF6698" w:rsidRDefault="00BE012C" w:rsidP="00AF6698">
            <w:pPr>
              <w:jc w:val="center"/>
            </w:pPr>
            <w:r w:rsidRPr="00BE012C">
              <w:t>Stage 3: Learning Activities</w:t>
            </w:r>
          </w:p>
        </w:tc>
      </w:tr>
      <w:tr w:rsidR="00EF2D0E">
        <w:trPr>
          <w:trHeight w:val="432"/>
        </w:trPr>
        <w:tc>
          <w:tcPr>
            <w:tcW w:w="1975" w:type="dxa"/>
            <w:gridSpan w:val="2"/>
            <w:shd w:val="clear" w:color="auto" w:fill="auto"/>
            <w:vAlign w:val="center"/>
          </w:tcPr>
          <w:p w:rsidR="00EF2D0E" w:rsidRPr="00EF2D0E" w:rsidRDefault="00EF2D0E" w:rsidP="00AF6698">
            <w:pPr>
              <w:rPr>
                <w:rFonts w:cs="Verdana"/>
                <w:b/>
                <w:szCs w:val="22"/>
                <w:lang w:bidi="en-US"/>
              </w:rPr>
            </w:pPr>
            <w:r w:rsidRPr="00EF2D0E">
              <w:rPr>
                <w:rFonts w:cs="Verdana"/>
                <w:b/>
                <w:szCs w:val="22"/>
                <w:lang w:bidi="en-US"/>
              </w:rPr>
              <w:t>Hook</w:t>
            </w:r>
          </w:p>
        </w:tc>
        <w:tc>
          <w:tcPr>
            <w:tcW w:w="7583" w:type="dxa"/>
            <w:gridSpan w:val="3"/>
            <w:shd w:val="clear" w:color="auto" w:fill="auto"/>
            <w:vAlign w:val="center"/>
          </w:tcPr>
          <w:p w:rsidR="00EF2D0E" w:rsidRPr="00BE012C" w:rsidRDefault="00EF2D0E" w:rsidP="00AF6698">
            <w:pPr>
              <w:jc w:val="center"/>
            </w:pPr>
          </w:p>
        </w:tc>
      </w:tr>
      <w:tr w:rsidR="00EF2D0E">
        <w:trPr>
          <w:trHeight w:val="432"/>
        </w:trPr>
        <w:tc>
          <w:tcPr>
            <w:tcW w:w="9558" w:type="dxa"/>
            <w:gridSpan w:val="5"/>
            <w:shd w:val="clear" w:color="auto" w:fill="auto"/>
            <w:vAlign w:val="center"/>
          </w:tcPr>
          <w:p w:rsidR="006A0410" w:rsidRDefault="00D05A59" w:rsidP="00AF6698">
            <w:pPr>
              <w:rPr>
                <w:b/>
              </w:rPr>
            </w:pPr>
            <w:r w:rsidRPr="00D05A59">
              <w:rPr>
                <w:b/>
              </w:rPr>
              <w:t>Activities</w:t>
            </w:r>
          </w:p>
          <w:p w:rsidR="006A0410" w:rsidRDefault="006A0410" w:rsidP="00AF6698">
            <w:pPr>
              <w:rPr>
                <w:b/>
              </w:rPr>
            </w:pPr>
          </w:p>
          <w:p w:rsidR="006A0410" w:rsidRDefault="006A0410" w:rsidP="006A0410">
            <w:pPr>
              <w:widowControl w:val="0"/>
              <w:autoSpaceDE w:val="0"/>
              <w:autoSpaceDN w:val="0"/>
              <w:adjustRightInd w:val="0"/>
              <w:rPr>
                <w:rFonts w:cs="Verdana"/>
                <w:szCs w:val="26"/>
              </w:rPr>
            </w:pPr>
            <w:r w:rsidRPr="00985EA9">
              <w:rPr>
                <w:rFonts w:cs="Verdana"/>
                <w:szCs w:val="26"/>
              </w:rPr>
              <w:t>Teacher and student created:  Treasure Hunt- Treasure Hunt (cardinal directions, commands)</w:t>
            </w:r>
          </w:p>
          <w:p w:rsidR="006A0410" w:rsidRDefault="006A0410" w:rsidP="006A0410">
            <w:pPr>
              <w:widowControl w:val="0"/>
              <w:autoSpaceDE w:val="0"/>
              <w:autoSpaceDN w:val="0"/>
              <w:adjustRightInd w:val="0"/>
              <w:rPr>
                <w:rFonts w:cs="Verdana"/>
                <w:szCs w:val="26"/>
              </w:rPr>
            </w:pPr>
          </w:p>
          <w:p w:rsidR="00A92A12" w:rsidRDefault="006A0410" w:rsidP="006A0410">
            <w:pPr>
              <w:widowControl w:val="0"/>
              <w:autoSpaceDE w:val="0"/>
              <w:autoSpaceDN w:val="0"/>
              <w:adjustRightInd w:val="0"/>
              <w:rPr>
                <w:rFonts w:cs="Verdana"/>
                <w:szCs w:val="26"/>
              </w:rPr>
            </w:pPr>
            <w:r w:rsidRPr="00BB6507">
              <w:rPr>
                <w:rFonts w:cs="Verdana"/>
                <w:szCs w:val="26"/>
              </w:rPr>
              <w:t>current events - community newspaper with hi-lighting community events &amp; resources, upcoming events calendar etc.</w:t>
            </w:r>
          </w:p>
          <w:p w:rsidR="00A92A12" w:rsidRDefault="00A92A12" w:rsidP="006A0410">
            <w:pPr>
              <w:widowControl w:val="0"/>
              <w:autoSpaceDE w:val="0"/>
              <w:autoSpaceDN w:val="0"/>
              <w:adjustRightInd w:val="0"/>
              <w:rPr>
                <w:rFonts w:cs="Verdana"/>
                <w:szCs w:val="26"/>
              </w:rPr>
            </w:pPr>
          </w:p>
          <w:p w:rsidR="006A0410" w:rsidRPr="00BB6507" w:rsidRDefault="00A92A12" w:rsidP="006A0410">
            <w:pPr>
              <w:widowControl w:val="0"/>
              <w:autoSpaceDE w:val="0"/>
              <w:autoSpaceDN w:val="0"/>
              <w:adjustRightInd w:val="0"/>
              <w:rPr>
                <w:rFonts w:cs="Verdana"/>
                <w:szCs w:val="26"/>
              </w:rPr>
            </w:pPr>
            <w:r>
              <w:rPr>
                <w:rFonts w:cs="Verdana"/>
                <w:szCs w:val="26"/>
              </w:rPr>
              <w:t>prepare information on their community/school community for potential exchange students, those who speak languages other than English</w:t>
            </w:r>
          </w:p>
          <w:p w:rsidR="00316EB7" w:rsidRDefault="00316EB7" w:rsidP="00AF6698"/>
          <w:p w:rsidR="00EF2D0E" w:rsidRPr="003A2700" w:rsidRDefault="00EF2D0E" w:rsidP="00AF6698"/>
        </w:tc>
      </w:tr>
      <w:tr w:rsidR="004A3967">
        <w:trPr>
          <w:trHeight w:val="432"/>
        </w:trPr>
        <w:tc>
          <w:tcPr>
            <w:tcW w:w="9558" w:type="dxa"/>
            <w:gridSpan w:val="5"/>
            <w:shd w:val="solid" w:color="EAF1DD" w:themeColor="accent3" w:themeTint="33" w:fill="auto"/>
            <w:vAlign w:val="center"/>
          </w:tcPr>
          <w:p w:rsidR="004A3967" w:rsidRPr="004A3967" w:rsidRDefault="004A3967" w:rsidP="004A3967">
            <w:pPr>
              <w:jc w:val="center"/>
              <w:rPr>
                <w:b/>
              </w:rPr>
            </w:pPr>
            <w:r w:rsidRPr="004A3967">
              <w:rPr>
                <w:b/>
              </w:rPr>
              <w:t>Resources</w:t>
            </w:r>
          </w:p>
        </w:tc>
      </w:tr>
      <w:tr w:rsidR="007B7273">
        <w:trPr>
          <w:trHeight w:val="1008"/>
        </w:trPr>
        <w:tc>
          <w:tcPr>
            <w:tcW w:w="9558" w:type="dxa"/>
            <w:gridSpan w:val="5"/>
            <w:shd w:val="clear" w:color="auto" w:fill="auto"/>
            <w:vAlign w:val="center"/>
          </w:tcPr>
          <w:p w:rsidR="007B7273" w:rsidRPr="007B7273" w:rsidRDefault="007B7273" w:rsidP="00AF6698"/>
        </w:tc>
      </w:tr>
    </w:tbl>
    <w:p w:rsidR="000B7F32" w:rsidRPr="004D4008" w:rsidRDefault="000B7F32" w:rsidP="00D05A59"/>
    <w:sectPr w:rsidR="000B7F32" w:rsidRPr="004D4008" w:rsidSect="001E53EF">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00126A"/>
    <w:multiLevelType w:val="hybridMultilevel"/>
    <w:tmpl w:val="52E6CB1E"/>
    <w:lvl w:ilvl="0" w:tplc="5C8A7D7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650F21"/>
    <w:multiLevelType w:val="hybridMultilevel"/>
    <w:tmpl w:val="49BAF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F1C4957"/>
    <w:multiLevelType w:val="hybridMultilevel"/>
    <w:tmpl w:val="B7EC5BAA"/>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8B0651"/>
    <w:multiLevelType w:val="hybridMultilevel"/>
    <w:tmpl w:val="E32005E4"/>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2C65F7"/>
    <w:multiLevelType w:val="hybridMultilevel"/>
    <w:tmpl w:val="F2F2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212E5D"/>
    <w:multiLevelType w:val="hybridMultilevel"/>
    <w:tmpl w:val="CE9C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B8448E"/>
    <w:multiLevelType w:val="hybridMultilevel"/>
    <w:tmpl w:val="747E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7C57FF"/>
    <w:multiLevelType w:val="hybridMultilevel"/>
    <w:tmpl w:val="4C641E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972678"/>
    <w:multiLevelType w:val="hybridMultilevel"/>
    <w:tmpl w:val="0CAA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A95B7D"/>
    <w:multiLevelType w:val="hybridMultilevel"/>
    <w:tmpl w:val="4AF86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31764F"/>
    <w:multiLevelType w:val="hybridMultilevel"/>
    <w:tmpl w:val="245A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011972"/>
    <w:multiLevelType w:val="hybridMultilevel"/>
    <w:tmpl w:val="D0A02F96"/>
    <w:lvl w:ilvl="0" w:tplc="78EC8D48">
      <w:start w:val="1"/>
      <w:numFmt w:val="bullet"/>
      <w:lvlText w:val=""/>
      <w:lvlJc w:val="left"/>
      <w:pPr>
        <w:tabs>
          <w:tab w:val="num" w:pos="580"/>
        </w:tabs>
        <w:ind w:left="580" w:hanging="360"/>
      </w:pPr>
      <w:rPr>
        <w:rFonts w:ascii="Symbol" w:hAnsi="Symbol" w:hint="default"/>
        <w:w w:val="0"/>
      </w:rPr>
    </w:lvl>
    <w:lvl w:ilvl="1" w:tplc="00030409" w:tentative="1">
      <w:start w:val="1"/>
      <w:numFmt w:val="bullet"/>
      <w:lvlText w:val="o"/>
      <w:lvlJc w:val="left"/>
      <w:pPr>
        <w:tabs>
          <w:tab w:val="num" w:pos="940"/>
        </w:tabs>
        <w:ind w:left="940" w:hanging="360"/>
      </w:pPr>
      <w:rPr>
        <w:rFonts w:ascii="Courier New" w:hAnsi="Courier New" w:hint="default"/>
      </w:rPr>
    </w:lvl>
    <w:lvl w:ilvl="2" w:tplc="00050409" w:tentative="1">
      <w:start w:val="1"/>
      <w:numFmt w:val="bullet"/>
      <w:lvlText w:val=""/>
      <w:lvlJc w:val="left"/>
      <w:pPr>
        <w:tabs>
          <w:tab w:val="num" w:pos="1660"/>
        </w:tabs>
        <w:ind w:left="1660" w:hanging="360"/>
      </w:pPr>
      <w:rPr>
        <w:rFonts w:ascii="Wingdings" w:hAnsi="Wingdings" w:hint="default"/>
      </w:rPr>
    </w:lvl>
    <w:lvl w:ilvl="3" w:tplc="00010409" w:tentative="1">
      <w:start w:val="1"/>
      <w:numFmt w:val="bullet"/>
      <w:lvlText w:val=""/>
      <w:lvlJc w:val="left"/>
      <w:pPr>
        <w:tabs>
          <w:tab w:val="num" w:pos="2380"/>
        </w:tabs>
        <w:ind w:left="2380" w:hanging="360"/>
      </w:pPr>
      <w:rPr>
        <w:rFonts w:ascii="Symbol" w:hAnsi="Symbol" w:hint="default"/>
      </w:rPr>
    </w:lvl>
    <w:lvl w:ilvl="4" w:tplc="00030409" w:tentative="1">
      <w:start w:val="1"/>
      <w:numFmt w:val="bullet"/>
      <w:lvlText w:val="o"/>
      <w:lvlJc w:val="left"/>
      <w:pPr>
        <w:tabs>
          <w:tab w:val="num" w:pos="3100"/>
        </w:tabs>
        <w:ind w:left="3100" w:hanging="360"/>
      </w:pPr>
      <w:rPr>
        <w:rFonts w:ascii="Courier New" w:hAnsi="Courier New" w:hint="default"/>
      </w:rPr>
    </w:lvl>
    <w:lvl w:ilvl="5" w:tplc="00050409" w:tentative="1">
      <w:start w:val="1"/>
      <w:numFmt w:val="bullet"/>
      <w:lvlText w:val=""/>
      <w:lvlJc w:val="left"/>
      <w:pPr>
        <w:tabs>
          <w:tab w:val="num" w:pos="3820"/>
        </w:tabs>
        <w:ind w:left="3820" w:hanging="360"/>
      </w:pPr>
      <w:rPr>
        <w:rFonts w:ascii="Wingdings" w:hAnsi="Wingdings" w:hint="default"/>
      </w:rPr>
    </w:lvl>
    <w:lvl w:ilvl="6" w:tplc="00010409" w:tentative="1">
      <w:start w:val="1"/>
      <w:numFmt w:val="bullet"/>
      <w:lvlText w:val=""/>
      <w:lvlJc w:val="left"/>
      <w:pPr>
        <w:tabs>
          <w:tab w:val="num" w:pos="4540"/>
        </w:tabs>
        <w:ind w:left="4540" w:hanging="360"/>
      </w:pPr>
      <w:rPr>
        <w:rFonts w:ascii="Symbol" w:hAnsi="Symbol" w:hint="default"/>
      </w:rPr>
    </w:lvl>
    <w:lvl w:ilvl="7" w:tplc="00030409" w:tentative="1">
      <w:start w:val="1"/>
      <w:numFmt w:val="bullet"/>
      <w:lvlText w:val="o"/>
      <w:lvlJc w:val="left"/>
      <w:pPr>
        <w:tabs>
          <w:tab w:val="num" w:pos="5260"/>
        </w:tabs>
        <w:ind w:left="5260" w:hanging="360"/>
      </w:pPr>
      <w:rPr>
        <w:rFonts w:ascii="Courier New" w:hAnsi="Courier New" w:hint="default"/>
      </w:rPr>
    </w:lvl>
    <w:lvl w:ilvl="8" w:tplc="00050409" w:tentative="1">
      <w:start w:val="1"/>
      <w:numFmt w:val="bullet"/>
      <w:lvlText w:val=""/>
      <w:lvlJc w:val="left"/>
      <w:pPr>
        <w:tabs>
          <w:tab w:val="num" w:pos="5980"/>
        </w:tabs>
        <w:ind w:left="5980" w:hanging="360"/>
      </w:pPr>
      <w:rPr>
        <w:rFonts w:ascii="Wingdings" w:hAnsi="Wingdings" w:hint="default"/>
      </w:rPr>
    </w:lvl>
  </w:abstractNum>
  <w:abstractNum w:abstractNumId="14">
    <w:nsid w:val="5AAA0180"/>
    <w:multiLevelType w:val="hybridMultilevel"/>
    <w:tmpl w:val="77764C7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5C382A04"/>
    <w:multiLevelType w:val="hybridMultilevel"/>
    <w:tmpl w:val="3CC24F1A"/>
    <w:lvl w:ilvl="0" w:tplc="78EC8D48">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6">
    <w:nsid w:val="5E1223DB"/>
    <w:multiLevelType w:val="hybridMultilevel"/>
    <w:tmpl w:val="98242160"/>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FA6AD1"/>
    <w:multiLevelType w:val="hybridMultilevel"/>
    <w:tmpl w:val="2E327F22"/>
    <w:lvl w:ilvl="0" w:tplc="C3728552">
      <w:start w:val="1"/>
      <w:numFmt w:val="bullet"/>
      <w:lvlText w:val=""/>
      <w:lvlJc w:val="left"/>
      <w:pPr>
        <w:ind w:left="288" w:firstLine="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nsid w:val="730A19FC"/>
    <w:multiLevelType w:val="hybridMultilevel"/>
    <w:tmpl w:val="4068559C"/>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37823D6"/>
    <w:multiLevelType w:val="hybridMultilevel"/>
    <w:tmpl w:val="0C14A772"/>
    <w:lvl w:ilvl="0" w:tplc="78EC8D48">
      <w:start w:val="1"/>
      <w:numFmt w:val="bullet"/>
      <w:lvlText w:val=""/>
      <w:lvlJc w:val="left"/>
      <w:pPr>
        <w:tabs>
          <w:tab w:val="num" w:pos="1080"/>
        </w:tabs>
        <w:ind w:left="108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751C75CB"/>
    <w:multiLevelType w:val="hybridMultilevel"/>
    <w:tmpl w:val="7062BA5E"/>
    <w:lvl w:ilvl="0" w:tplc="78EC8D48">
      <w:start w:val="1"/>
      <w:numFmt w:val="bullet"/>
      <w:lvlText w:val=""/>
      <w:lvlJc w:val="left"/>
      <w:pPr>
        <w:tabs>
          <w:tab w:val="num" w:pos="580"/>
        </w:tabs>
        <w:ind w:left="580" w:hanging="360"/>
      </w:pPr>
      <w:rPr>
        <w:rFonts w:ascii="Symbol" w:hAnsi="Symbol" w:hint="default"/>
      </w:rPr>
    </w:lvl>
    <w:lvl w:ilvl="1" w:tplc="00030409" w:tentative="1">
      <w:start w:val="1"/>
      <w:numFmt w:val="bullet"/>
      <w:lvlText w:val="o"/>
      <w:lvlJc w:val="left"/>
      <w:pPr>
        <w:tabs>
          <w:tab w:val="num" w:pos="1660"/>
        </w:tabs>
        <w:ind w:left="1660" w:hanging="360"/>
      </w:pPr>
      <w:rPr>
        <w:rFonts w:ascii="Courier New" w:hAnsi="Courier New" w:hint="default"/>
      </w:rPr>
    </w:lvl>
    <w:lvl w:ilvl="2" w:tplc="00050409" w:tentative="1">
      <w:start w:val="1"/>
      <w:numFmt w:val="bullet"/>
      <w:lvlText w:val=""/>
      <w:lvlJc w:val="left"/>
      <w:pPr>
        <w:tabs>
          <w:tab w:val="num" w:pos="2380"/>
        </w:tabs>
        <w:ind w:left="2380" w:hanging="360"/>
      </w:pPr>
      <w:rPr>
        <w:rFonts w:ascii="Wingdings" w:hAnsi="Wingdings" w:hint="default"/>
      </w:rPr>
    </w:lvl>
    <w:lvl w:ilvl="3" w:tplc="00010409" w:tentative="1">
      <w:start w:val="1"/>
      <w:numFmt w:val="bullet"/>
      <w:lvlText w:val=""/>
      <w:lvlJc w:val="left"/>
      <w:pPr>
        <w:tabs>
          <w:tab w:val="num" w:pos="3100"/>
        </w:tabs>
        <w:ind w:left="3100" w:hanging="360"/>
      </w:pPr>
      <w:rPr>
        <w:rFonts w:ascii="Symbol" w:hAnsi="Symbol" w:hint="default"/>
      </w:rPr>
    </w:lvl>
    <w:lvl w:ilvl="4" w:tplc="00030409" w:tentative="1">
      <w:start w:val="1"/>
      <w:numFmt w:val="bullet"/>
      <w:lvlText w:val="o"/>
      <w:lvlJc w:val="left"/>
      <w:pPr>
        <w:tabs>
          <w:tab w:val="num" w:pos="3820"/>
        </w:tabs>
        <w:ind w:left="3820" w:hanging="360"/>
      </w:pPr>
      <w:rPr>
        <w:rFonts w:ascii="Courier New" w:hAnsi="Courier New" w:hint="default"/>
      </w:rPr>
    </w:lvl>
    <w:lvl w:ilvl="5" w:tplc="00050409" w:tentative="1">
      <w:start w:val="1"/>
      <w:numFmt w:val="bullet"/>
      <w:lvlText w:val=""/>
      <w:lvlJc w:val="left"/>
      <w:pPr>
        <w:tabs>
          <w:tab w:val="num" w:pos="4540"/>
        </w:tabs>
        <w:ind w:left="4540" w:hanging="360"/>
      </w:pPr>
      <w:rPr>
        <w:rFonts w:ascii="Wingdings" w:hAnsi="Wingdings" w:hint="default"/>
      </w:rPr>
    </w:lvl>
    <w:lvl w:ilvl="6" w:tplc="00010409" w:tentative="1">
      <w:start w:val="1"/>
      <w:numFmt w:val="bullet"/>
      <w:lvlText w:val=""/>
      <w:lvlJc w:val="left"/>
      <w:pPr>
        <w:tabs>
          <w:tab w:val="num" w:pos="5260"/>
        </w:tabs>
        <w:ind w:left="5260" w:hanging="360"/>
      </w:pPr>
      <w:rPr>
        <w:rFonts w:ascii="Symbol" w:hAnsi="Symbol" w:hint="default"/>
      </w:rPr>
    </w:lvl>
    <w:lvl w:ilvl="7" w:tplc="00030409" w:tentative="1">
      <w:start w:val="1"/>
      <w:numFmt w:val="bullet"/>
      <w:lvlText w:val="o"/>
      <w:lvlJc w:val="left"/>
      <w:pPr>
        <w:tabs>
          <w:tab w:val="num" w:pos="5980"/>
        </w:tabs>
        <w:ind w:left="5980" w:hanging="360"/>
      </w:pPr>
      <w:rPr>
        <w:rFonts w:ascii="Courier New" w:hAnsi="Courier New" w:hint="default"/>
      </w:rPr>
    </w:lvl>
    <w:lvl w:ilvl="8" w:tplc="00050409" w:tentative="1">
      <w:start w:val="1"/>
      <w:numFmt w:val="bullet"/>
      <w:lvlText w:val=""/>
      <w:lvlJc w:val="left"/>
      <w:pPr>
        <w:tabs>
          <w:tab w:val="num" w:pos="6700"/>
        </w:tabs>
        <w:ind w:left="6700" w:hanging="360"/>
      </w:pPr>
      <w:rPr>
        <w:rFonts w:ascii="Wingdings" w:hAnsi="Wingdings" w:hint="default"/>
      </w:rPr>
    </w:lvl>
  </w:abstractNum>
  <w:abstractNum w:abstractNumId="21">
    <w:nsid w:val="79A87830"/>
    <w:multiLevelType w:val="hybridMultilevel"/>
    <w:tmpl w:val="29F616DE"/>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EF25765"/>
    <w:multiLevelType w:val="hybridMultilevel"/>
    <w:tmpl w:val="74E04F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22"/>
  </w:num>
  <w:num w:numId="3">
    <w:abstractNumId w:val="15"/>
  </w:num>
  <w:num w:numId="4">
    <w:abstractNumId w:val="6"/>
  </w:num>
  <w:num w:numId="5">
    <w:abstractNumId w:val="10"/>
  </w:num>
  <w:num w:numId="6">
    <w:abstractNumId w:val="8"/>
  </w:num>
  <w:num w:numId="7">
    <w:abstractNumId w:val="9"/>
  </w:num>
  <w:num w:numId="8">
    <w:abstractNumId w:val="11"/>
  </w:num>
  <w:num w:numId="9">
    <w:abstractNumId w:val="12"/>
  </w:num>
  <w:num w:numId="10">
    <w:abstractNumId w:val="2"/>
  </w:num>
  <w:num w:numId="11">
    <w:abstractNumId w:val="20"/>
  </w:num>
  <w:num w:numId="12">
    <w:abstractNumId w:val="3"/>
  </w:num>
  <w:num w:numId="13">
    <w:abstractNumId w:val="19"/>
  </w:num>
  <w:num w:numId="14">
    <w:abstractNumId w:val="14"/>
  </w:num>
  <w:num w:numId="15">
    <w:abstractNumId w:val="16"/>
  </w:num>
  <w:num w:numId="16">
    <w:abstractNumId w:val="18"/>
  </w:num>
  <w:num w:numId="17">
    <w:abstractNumId w:val="17"/>
  </w:num>
  <w:num w:numId="18">
    <w:abstractNumId w:val="7"/>
  </w:num>
  <w:num w:numId="19">
    <w:abstractNumId w:val="4"/>
  </w:num>
  <w:num w:numId="20">
    <w:abstractNumId w:val="0"/>
  </w:num>
  <w:num w:numId="21">
    <w:abstractNumId w:val="1"/>
  </w:num>
  <w:num w:numId="22">
    <w:abstractNumId w:val="21"/>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B7F32"/>
    <w:rsid w:val="000416AD"/>
    <w:rsid w:val="000464A9"/>
    <w:rsid w:val="000927CE"/>
    <w:rsid w:val="000A06AA"/>
    <w:rsid w:val="000B7F32"/>
    <w:rsid w:val="000D4465"/>
    <w:rsid w:val="00115C3C"/>
    <w:rsid w:val="0016422C"/>
    <w:rsid w:val="001C4C00"/>
    <w:rsid w:val="001C5276"/>
    <w:rsid w:val="001C76D4"/>
    <w:rsid w:val="001E53EF"/>
    <w:rsid w:val="00205D37"/>
    <w:rsid w:val="002620D4"/>
    <w:rsid w:val="002E0654"/>
    <w:rsid w:val="002F2147"/>
    <w:rsid w:val="00316EB7"/>
    <w:rsid w:val="00325262"/>
    <w:rsid w:val="00423A12"/>
    <w:rsid w:val="004825D1"/>
    <w:rsid w:val="00494341"/>
    <w:rsid w:val="004A3967"/>
    <w:rsid w:val="004A4A88"/>
    <w:rsid w:val="004C4F5E"/>
    <w:rsid w:val="004D4008"/>
    <w:rsid w:val="00525141"/>
    <w:rsid w:val="00547876"/>
    <w:rsid w:val="00552820"/>
    <w:rsid w:val="005725BA"/>
    <w:rsid w:val="00600B1C"/>
    <w:rsid w:val="00615B85"/>
    <w:rsid w:val="00621DF5"/>
    <w:rsid w:val="00646881"/>
    <w:rsid w:val="00667B85"/>
    <w:rsid w:val="0069241D"/>
    <w:rsid w:val="006A0410"/>
    <w:rsid w:val="007168DA"/>
    <w:rsid w:val="00757F18"/>
    <w:rsid w:val="00777251"/>
    <w:rsid w:val="00796517"/>
    <w:rsid w:val="007B7273"/>
    <w:rsid w:val="00827213"/>
    <w:rsid w:val="0083352F"/>
    <w:rsid w:val="00837CB1"/>
    <w:rsid w:val="0089451C"/>
    <w:rsid w:val="008953DF"/>
    <w:rsid w:val="008A3BAC"/>
    <w:rsid w:val="008B3DE1"/>
    <w:rsid w:val="008E177A"/>
    <w:rsid w:val="008E624B"/>
    <w:rsid w:val="00904B80"/>
    <w:rsid w:val="0091348F"/>
    <w:rsid w:val="009D3251"/>
    <w:rsid w:val="009D4F38"/>
    <w:rsid w:val="009F3959"/>
    <w:rsid w:val="00A07441"/>
    <w:rsid w:val="00A66432"/>
    <w:rsid w:val="00A92A12"/>
    <w:rsid w:val="00AA3B0C"/>
    <w:rsid w:val="00AF3326"/>
    <w:rsid w:val="00AF6698"/>
    <w:rsid w:val="00B15C2C"/>
    <w:rsid w:val="00BC0D2B"/>
    <w:rsid w:val="00BC11E4"/>
    <w:rsid w:val="00BE012C"/>
    <w:rsid w:val="00BE7647"/>
    <w:rsid w:val="00C02653"/>
    <w:rsid w:val="00C07D18"/>
    <w:rsid w:val="00C40242"/>
    <w:rsid w:val="00CA7F8E"/>
    <w:rsid w:val="00CE13B0"/>
    <w:rsid w:val="00D05A59"/>
    <w:rsid w:val="00D74C1C"/>
    <w:rsid w:val="00D92D9B"/>
    <w:rsid w:val="00E12ED9"/>
    <w:rsid w:val="00E1381D"/>
    <w:rsid w:val="00E7348F"/>
    <w:rsid w:val="00EC0467"/>
    <w:rsid w:val="00EF2D0E"/>
    <w:rsid w:val="00F364B5"/>
    <w:rsid w:val="00F9539A"/>
    <w:rsid w:val="00F96BD5"/>
    <w:rsid w:val="00FB043F"/>
    <w:rsid w:val="00FD414C"/>
  </w:rsids>
  <m:mathPr>
    <m:mathFont m:val="Arial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 w:type="character" w:styleId="CommentReference">
    <w:name w:val="annotation reference"/>
    <w:basedOn w:val="DefaultParagraphFont"/>
    <w:uiPriority w:val="99"/>
    <w:semiHidden/>
    <w:unhideWhenUsed/>
    <w:rsid w:val="00827213"/>
    <w:rPr>
      <w:sz w:val="18"/>
      <w:szCs w:val="18"/>
    </w:rPr>
  </w:style>
  <w:style w:type="paragraph" w:styleId="CommentText">
    <w:name w:val="annotation text"/>
    <w:basedOn w:val="Normal"/>
    <w:link w:val="CommentTextChar"/>
    <w:uiPriority w:val="99"/>
    <w:semiHidden/>
    <w:unhideWhenUsed/>
    <w:rsid w:val="00827213"/>
  </w:style>
  <w:style w:type="character" w:customStyle="1" w:styleId="CommentTextChar">
    <w:name w:val="Comment Text Char"/>
    <w:basedOn w:val="DefaultParagraphFont"/>
    <w:link w:val="CommentText"/>
    <w:uiPriority w:val="99"/>
    <w:semiHidden/>
    <w:rsid w:val="00827213"/>
    <w:rPr>
      <w:sz w:val="24"/>
      <w:szCs w:val="24"/>
    </w:rPr>
  </w:style>
  <w:style w:type="paragraph" w:styleId="CommentSubject">
    <w:name w:val="annotation subject"/>
    <w:basedOn w:val="CommentText"/>
    <w:next w:val="CommentText"/>
    <w:link w:val="CommentSubjectChar"/>
    <w:uiPriority w:val="99"/>
    <w:semiHidden/>
    <w:unhideWhenUsed/>
    <w:rsid w:val="00827213"/>
    <w:rPr>
      <w:b/>
      <w:bCs/>
      <w:sz w:val="20"/>
      <w:szCs w:val="20"/>
    </w:rPr>
  </w:style>
  <w:style w:type="character" w:customStyle="1" w:styleId="CommentSubjectChar">
    <w:name w:val="Comment Subject Char"/>
    <w:basedOn w:val="CommentTextChar"/>
    <w:link w:val="CommentSubject"/>
    <w:uiPriority w:val="99"/>
    <w:semiHidden/>
    <w:rsid w:val="00827213"/>
    <w:rPr>
      <w:b/>
      <w:bCs/>
    </w:rPr>
  </w:style>
  <w:style w:type="paragraph" w:styleId="BalloonText">
    <w:name w:val="Balloon Text"/>
    <w:basedOn w:val="Normal"/>
    <w:link w:val="BalloonTextChar"/>
    <w:uiPriority w:val="99"/>
    <w:semiHidden/>
    <w:unhideWhenUsed/>
    <w:rsid w:val="00827213"/>
    <w:rPr>
      <w:rFonts w:ascii="Lucida Grande" w:hAnsi="Lucida Grande"/>
      <w:sz w:val="18"/>
      <w:szCs w:val="18"/>
    </w:rPr>
  </w:style>
  <w:style w:type="character" w:customStyle="1" w:styleId="BalloonTextChar">
    <w:name w:val="Balloon Text Char"/>
    <w:basedOn w:val="DefaultParagraphFont"/>
    <w:link w:val="BalloonText"/>
    <w:uiPriority w:val="99"/>
    <w:semiHidden/>
    <w:rsid w:val="00827213"/>
    <w:rPr>
      <w:rFonts w:ascii="Lucida Grande" w:hAnsi="Lucida Grande"/>
      <w:sz w:val="18"/>
      <w:szCs w:val="18"/>
    </w:rPr>
  </w:style>
  <w:style w:type="character" w:styleId="Hyperlink">
    <w:name w:val="Hyperlink"/>
    <w:basedOn w:val="DefaultParagraphFont"/>
    <w:uiPriority w:val="99"/>
    <w:semiHidden/>
    <w:unhideWhenUsed/>
    <w:rsid w:val="007B7273"/>
    <w:rPr>
      <w:color w:val="0000FF" w:themeColor="hyperlink"/>
      <w:u w:val="single"/>
    </w:rPr>
  </w:style>
  <w:style w:type="character" w:styleId="FollowedHyperlink">
    <w:name w:val="FollowedHyperlink"/>
    <w:basedOn w:val="DefaultParagraphFont"/>
    <w:uiPriority w:val="99"/>
    <w:semiHidden/>
    <w:unhideWhenUsed/>
    <w:rsid w:val="007B727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642</Words>
  <Characters>3662</Characters>
  <Application>Microsoft Macintosh Word</Application>
  <DocSecurity>4</DocSecurity>
  <Lines>30</Lines>
  <Paragraphs>7</Paragraphs>
  <ScaleCrop>false</ScaleCrop>
  <Company>Parkway School District</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2</cp:revision>
  <dcterms:created xsi:type="dcterms:W3CDTF">2013-02-05T04:38:00Z</dcterms:created>
  <dcterms:modified xsi:type="dcterms:W3CDTF">2013-02-05T04:38:00Z</dcterms:modified>
</cp:coreProperties>
</file>